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40" w:lineRule="auto"/>
        <w:ind w:firstLine="567"/>
        <w:rPr>
          <w:rFonts w:ascii="Times New Roman" w:hAnsi="Times New Roman"/>
          <w:b w:val="1"/>
          <w:color w:val="FF0000"/>
          <w:sz w:val="28"/>
        </w:rPr>
      </w:pPr>
      <w:r>
        <w:rPr>
          <w:rFonts w:ascii="Times New Roman" w:hAnsi="Times New Roman"/>
          <w:b w:val="1"/>
          <w:sz w:val="28"/>
        </w:rPr>
        <w:t xml:space="preserve">Публичный отчет </w:t>
      </w:r>
      <w:r>
        <w:rPr>
          <w:rFonts w:ascii="Times New Roman" w:hAnsi="Times New Roman"/>
          <w:b w:val="1"/>
          <w:sz w:val="28"/>
        </w:rPr>
        <w:t xml:space="preserve"> за</w:t>
      </w:r>
      <w:r>
        <w:rPr>
          <w:rFonts w:ascii="Times New Roman" w:hAnsi="Times New Roman"/>
          <w:b w:val="1"/>
          <w:sz w:val="28"/>
        </w:rPr>
        <w:t xml:space="preserve"> 2024</w:t>
      </w:r>
      <w:r>
        <w:rPr>
          <w:rFonts w:ascii="Times New Roman" w:hAnsi="Times New Roman"/>
          <w:b w:val="1"/>
          <w:sz w:val="28"/>
        </w:rPr>
        <w:t xml:space="preserve"> год  </w:t>
      </w:r>
      <w:r>
        <w:rPr>
          <w:rFonts w:ascii="Times New Roman" w:hAnsi="Times New Roman"/>
          <w:b w:val="1"/>
          <w:sz w:val="28"/>
        </w:rPr>
        <w:t xml:space="preserve">первичной профсоюзной организации </w:t>
      </w:r>
      <w:r>
        <w:rPr>
          <w:rFonts w:ascii="Times New Roman" w:hAnsi="Times New Roman"/>
          <w:b w:val="1"/>
          <w:sz w:val="28"/>
        </w:rPr>
        <w:t>МБ</w:t>
      </w:r>
      <w:r>
        <w:rPr>
          <w:rFonts w:ascii="Times New Roman" w:hAnsi="Times New Roman"/>
          <w:b w:val="1"/>
          <w:sz w:val="28"/>
        </w:rPr>
        <w:t xml:space="preserve">ОУ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 xml:space="preserve">Большебитаманская </w:t>
      </w:r>
      <w:r>
        <w:rPr>
          <w:rFonts w:ascii="Times New Roman" w:hAnsi="Times New Roman"/>
          <w:b w:val="1"/>
          <w:sz w:val="28"/>
        </w:rPr>
        <w:t xml:space="preserve"> ООШ Высокогорского муниципального района Республики Татарстан».</w:t>
      </w:r>
    </w:p>
    <w:p w14:paraId="02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Наша первичная профсоюзная организация является структурным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звеном </w:t>
      </w:r>
      <w:r>
        <w:rPr>
          <w:rFonts w:ascii="Times New Roman" w:hAnsi="Times New Roman"/>
          <w:sz w:val="28"/>
        </w:rPr>
        <w:t>Общероссийского П</w:t>
      </w:r>
      <w:r>
        <w:rPr>
          <w:rFonts w:ascii="Times New Roman" w:hAnsi="Times New Roman"/>
          <w:sz w:val="28"/>
        </w:rPr>
        <w:t>рофсоюз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образования. В своей деятельности первичная профсоюзная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организация руководствуется Уставом профсоюза, Законом РФ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 профессиональных Союзах, их правах и гарантиях деятельности»,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действующим законодательством и нормативными актами.</w:t>
      </w:r>
    </w:p>
    <w:p w14:paraId="03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1 декабря 2024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нашей первичной</w:t>
      </w:r>
      <w:r>
        <w:rPr>
          <w:rFonts w:ascii="Times New Roman" w:hAnsi="Times New Roman"/>
          <w:sz w:val="28"/>
        </w:rPr>
        <w:t xml:space="preserve"> профсоюзной организации на учёте состоит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b w:val="1"/>
          <w:sz w:val="28"/>
        </w:rPr>
        <w:t>7 человек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что составляет </w:t>
      </w:r>
      <w:r>
        <w:rPr>
          <w:rFonts w:ascii="Times New Roman" w:hAnsi="Times New Roman"/>
          <w:sz w:val="28"/>
        </w:rPr>
        <w:t>100</w:t>
      </w:r>
      <w:r>
        <w:rPr>
          <w:rFonts w:ascii="Times New Roman" w:hAnsi="Times New Roman"/>
          <w:sz w:val="28"/>
        </w:rPr>
        <w:t>% от общего количества работающих в учреждении.</w:t>
      </w:r>
    </w:p>
    <w:p w14:paraId="04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Педагогических работников –</w:t>
      </w:r>
      <w:r>
        <w:rPr>
          <w:rFonts w:ascii="Times New Roman" w:hAnsi="Times New Roman"/>
          <w:sz w:val="28"/>
        </w:rPr>
        <w:t xml:space="preserve"> 12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человек.</w:t>
      </w:r>
    </w:p>
    <w:p w14:paraId="05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Главным фактором членства в профсоюзе является совместная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работа профсоюзной организации и администрации</w:t>
      </w:r>
      <w:r>
        <w:rPr>
          <w:rFonts w:ascii="Times New Roman" w:hAnsi="Times New Roman"/>
          <w:sz w:val="28"/>
        </w:rPr>
        <w:t xml:space="preserve"> школы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детского сада</w:t>
      </w:r>
      <w:r>
        <w:rPr>
          <w:rFonts w:ascii="Times New Roman" w:hAnsi="Times New Roman"/>
          <w:sz w:val="28"/>
        </w:rPr>
        <w:t xml:space="preserve"> по защите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социально- трудовых и профессиональных интересов членов</w:t>
      </w:r>
      <w:r>
        <w:rPr>
          <w:rFonts w:ascii="Times New Roman" w:hAnsi="Times New Roman"/>
          <w:sz w:val="28"/>
        </w:rPr>
        <w:t xml:space="preserve"> Общероссийского П</w:t>
      </w:r>
      <w:r>
        <w:rPr>
          <w:rFonts w:ascii="Times New Roman" w:hAnsi="Times New Roman"/>
          <w:sz w:val="28"/>
        </w:rPr>
        <w:t>рофсоюза образования и науки РФ.</w:t>
      </w:r>
    </w:p>
    <w:p w14:paraId="06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Профком </w:t>
      </w:r>
      <w:r>
        <w:rPr>
          <w:rFonts w:ascii="Times New Roman" w:hAnsi="Times New Roman"/>
          <w:sz w:val="28"/>
        </w:rPr>
        <w:t>МБ</w:t>
      </w:r>
      <w:r>
        <w:rPr>
          <w:rFonts w:ascii="Times New Roman" w:hAnsi="Times New Roman"/>
          <w:sz w:val="28"/>
        </w:rPr>
        <w:t>ОУ «</w:t>
      </w:r>
      <w:r>
        <w:rPr>
          <w:rFonts w:ascii="Times New Roman" w:hAnsi="Times New Roman"/>
          <w:sz w:val="28"/>
        </w:rPr>
        <w:t xml:space="preserve">Большебитаманская </w:t>
      </w:r>
      <w:r>
        <w:rPr>
          <w:rFonts w:ascii="Times New Roman" w:hAnsi="Times New Roman"/>
          <w:sz w:val="28"/>
        </w:rPr>
        <w:t xml:space="preserve"> ООШ 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проводит работу 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сохранению профсоюзного членства и вовлечению в профсоюз новых членов.</w:t>
      </w:r>
    </w:p>
    <w:p w14:paraId="07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 инструментом социального партнерства между </w:t>
      </w:r>
      <w:r>
        <w:rPr>
          <w:rFonts w:ascii="Times New Roman" w:hAnsi="Times New Roman"/>
          <w:sz w:val="28"/>
        </w:rPr>
        <w:t xml:space="preserve">ППО, </w:t>
      </w:r>
      <w:r>
        <w:rPr>
          <w:rFonts w:ascii="Times New Roman" w:hAnsi="Times New Roman"/>
          <w:sz w:val="28"/>
        </w:rPr>
        <w:t>администрацией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работниками </w:t>
      </w:r>
      <w:r>
        <w:rPr>
          <w:rFonts w:ascii="Times New Roman" w:hAnsi="Times New Roman"/>
          <w:sz w:val="28"/>
        </w:rPr>
        <w:t xml:space="preserve">школы и </w:t>
      </w:r>
      <w:r>
        <w:rPr>
          <w:rFonts w:ascii="Times New Roman" w:hAnsi="Times New Roman"/>
          <w:sz w:val="28"/>
        </w:rPr>
        <w:t>детского сада является Коллективный договор, который регулирует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условий труда, организации отдыха, предоставления гарантий.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Договор позволяет расширить рамки действующего трудового законодательства,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обеспечить дополнительное финансирование мероприятий по охране труда,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улучшить условия труда и быта работников. В течение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профкомом согласовывались приказы и распоряжения, касающиеся социально-</w:t>
      </w:r>
      <w:r>
        <w:rPr>
          <w:rFonts w:ascii="Times New Roman" w:hAnsi="Times New Roman"/>
          <w:sz w:val="28"/>
        </w:rPr>
        <w:t xml:space="preserve"> трудовых отношений работников </w:t>
      </w:r>
      <w:r>
        <w:rPr>
          <w:rFonts w:ascii="Times New Roman" w:hAnsi="Times New Roman"/>
          <w:sz w:val="28"/>
        </w:rPr>
        <w:t>МБ</w:t>
      </w:r>
      <w:r>
        <w:rPr>
          <w:rFonts w:ascii="Times New Roman" w:hAnsi="Times New Roman"/>
          <w:sz w:val="28"/>
        </w:rPr>
        <w:t>ОУ</w:t>
      </w:r>
      <w:r>
        <w:rPr>
          <w:rFonts w:ascii="Times New Roman" w:hAnsi="Times New Roman"/>
          <w:sz w:val="28"/>
        </w:rPr>
        <w:t xml:space="preserve"> «Большебитаманская </w:t>
      </w:r>
      <w:r>
        <w:rPr>
          <w:rFonts w:ascii="Times New Roman" w:hAnsi="Times New Roman"/>
          <w:sz w:val="28"/>
        </w:rPr>
        <w:t>ООШ»</w:t>
      </w:r>
    </w:p>
    <w:p w14:paraId="08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нашем профсоюзном комитете работает </w:t>
      </w:r>
      <w:r>
        <w:rPr>
          <w:rFonts w:ascii="Times New Roman" w:hAnsi="Times New Roman"/>
          <w:sz w:val="28"/>
        </w:rPr>
        <w:t>5 человек</w:t>
      </w:r>
      <w:r>
        <w:rPr>
          <w:rFonts w:ascii="Times New Roman" w:hAnsi="Times New Roman"/>
          <w:sz w:val="28"/>
        </w:rPr>
        <w:t>. Вся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работа профсоюзного комитета проводится в тесном сотрудничестве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администрацией </w:t>
      </w:r>
      <w:r>
        <w:rPr>
          <w:rFonts w:ascii="Times New Roman" w:hAnsi="Times New Roman"/>
          <w:sz w:val="28"/>
        </w:rPr>
        <w:t xml:space="preserve">основного общеобразовательного и </w:t>
      </w:r>
      <w:r>
        <w:rPr>
          <w:rFonts w:ascii="Times New Roman" w:hAnsi="Times New Roman"/>
          <w:sz w:val="28"/>
        </w:rPr>
        <w:t>дошкольного учрежд</w:t>
      </w:r>
      <w:r>
        <w:rPr>
          <w:rFonts w:ascii="Times New Roman" w:hAnsi="Times New Roman"/>
          <w:sz w:val="28"/>
        </w:rPr>
        <w:t xml:space="preserve">ения, так как взаимопонимание и </w:t>
      </w:r>
      <w:r>
        <w:rPr>
          <w:rFonts w:ascii="Times New Roman" w:hAnsi="Times New Roman"/>
          <w:sz w:val="28"/>
        </w:rPr>
        <w:t>взаимопод</w:t>
      </w:r>
      <w:r>
        <w:rPr>
          <w:rFonts w:ascii="Times New Roman" w:hAnsi="Times New Roman"/>
          <w:sz w:val="28"/>
        </w:rPr>
        <w:t>держка определяет стиль но</w:t>
      </w:r>
      <w:r>
        <w:rPr>
          <w:rFonts w:ascii="Times New Roman" w:hAnsi="Times New Roman"/>
          <w:sz w:val="28"/>
        </w:rPr>
        <w:t xml:space="preserve">вых современных взаимоотношений </w:t>
      </w:r>
      <w:r>
        <w:rPr>
          <w:rFonts w:ascii="Times New Roman" w:hAnsi="Times New Roman"/>
          <w:sz w:val="28"/>
        </w:rPr>
        <w:t>партнёрства между руководителем и профсоюзным активом.</w:t>
      </w:r>
    </w:p>
    <w:p w14:paraId="09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каждого члена профсоюза </w:t>
      </w:r>
      <w:r>
        <w:rPr>
          <w:rFonts w:ascii="Times New Roman" w:hAnsi="Times New Roman"/>
          <w:sz w:val="28"/>
        </w:rPr>
        <w:t xml:space="preserve"> электронный профсоюзный билет.</w:t>
      </w:r>
      <w:r>
        <w:rPr>
          <w:rFonts w:ascii="Times New Roman" w:hAnsi="Times New Roman"/>
          <w:sz w:val="28"/>
        </w:rPr>
        <w:t xml:space="preserve"> Н</w:t>
      </w:r>
      <w:r>
        <w:rPr>
          <w:rFonts w:ascii="Times New Roman" w:hAnsi="Times New Roman"/>
          <w:sz w:val="28"/>
        </w:rPr>
        <w:t>а данный момент по Высокогорской территориальной профсоюзной</w:t>
      </w:r>
      <w:r>
        <w:rPr>
          <w:rFonts w:ascii="Times New Roman" w:hAnsi="Times New Roman"/>
          <w:sz w:val="28"/>
        </w:rPr>
        <w:t xml:space="preserve"> организации  в АИС внесено </w:t>
      </w:r>
      <w:r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членов профсоюза, зарегистрировано в программе </w:t>
      </w:r>
      <w:r>
        <w:rPr>
          <w:rFonts w:ascii="Times New Roman" w:hAnsi="Times New Roman"/>
          <w:sz w:val="28"/>
        </w:rPr>
        <w:t>Profcards</w:t>
      </w:r>
      <w:r>
        <w:rPr>
          <w:rFonts w:ascii="Times New Roman" w:hAnsi="Times New Roman"/>
          <w:sz w:val="28"/>
        </w:rPr>
        <w:t xml:space="preserve">          27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членов профсоюза.</w:t>
      </w:r>
    </w:p>
    <w:p w14:paraId="0A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дека</w:t>
      </w:r>
      <w:r>
        <w:rPr>
          <w:rFonts w:ascii="Times New Roman" w:hAnsi="Times New Roman"/>
          <w:sz w:val="28"/>
        </w:rPr>
        <w:t>бре каждого года составл</w:t>
      </w:r>
      <w:r>
        <w:rPr>
          <w:rFonts w:ascii="Times New Roman" w:hAnsi="Times New Roman"/>
          <w:sz w:val="28"/>
        </w:rPr>
        <w:t>яется</w:t>
      </w:r>
      <w:r>
        <w:rPr>
          <w:rFonts w:ascii="Times New Roman" w:hAnsi="Times New Roman"/>
          <w:sz w:val="28"/>
        </w:rPr>
        <w:t xml:space="preserve"> план работы профсоюзной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организации на новый </w:t>
      </w:r>
      <w:r>
        <w:rPr>
          <w:rFonts w:ascii="Times New Roman" w:hAnsi="Times New Roman"/>
          <w:sz w:val="28"/>
        </w:rPr>
        <w:t>календарный</w:t>
      </w:r>
      <w:r>
        <w:rPr>
          <w:rFonts w:ascii="Times New Roman" w:hAnsi="Times New Roman"/>
          <w:sz w:val="28"/>
        </w:rPr>
        <w:t xml:space="preserve"> год, который утверждался на профсоюзном</w:t>
      </w:r>
      <w:r>
        <w:rPr>
          <w:rFonts w:ascii="Times New Roman" w:hAnsi="Times New Roman"/>
          <w:sz w:val="28"/>
        </w:rPr>
        <w:t xml:space="preserve"> собрание</w:t>
      </w:r>
      <w:r>
        <w:rPr>
          <w:rFonts w:ascii="Times New Roman" w:hAnsi="Times New Roman"/>
          <w:sz w:val="28"/>
        </w:rPr>
        <w:t>, а также корректировался с внесёнными по мере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поступления предложениями.</w:t>
      </w:r>
    </w:p>
    <w:p w14:paraId="0B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распоряжении профсоюзного комитета для информирования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членов профсоюза и всей общественности используются сайт </w:t>
      </w:r>
      <w:r>
        <w:rPr>
          <w:rFonts w:ascii="Times New Roman" w:hAnsi="Times New Roman"/>
          <w:sz w:val="28"/>
        </w:rPr>
        <w:t xml:space="preserve">учреждения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edu.tatar.r</w:t>
      </w:r>
      <w:r>
        <w:rPr>
          <w:rFonts w:ascii="Times New Roman" w:hAnsi="Times New Roman"/>
          <w:sz w:val="28"/>
        </w:rPr>
        <w:t>u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информационный стенд профкома, который </w:t>
      </w:r>
      <w:r>
        <w:rPr>
          <w:rFonts w:ascii="Times New Roman" w:hAnsi="Times New Roman"/>
          <w:sz w:val="28"/>
        </w:rPr>
        <w:t xml:space="preserve">регулярно </w:t>
      </w:r>
      <w:r>
        <w:rPr>
          <w:rFonts w:ascii="Times New Roman" w:hAnsi="Times New Roman"/>
          <w:sz w:val="28"/>
        </w:rPr>
        <w:t>обновляется.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десь можно познакомиться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информацией </w:t>
      </w:r>
      <w:r>
        <w:rPr>
          <w:rFonts w:ascii="Times New Roman" w:hAnsi="Times New Roman"/>
          <w:sz w:val="28"/>
        </w:rPr>
        <w:t>республиканск</w:t>
      </w:r>
      <w:r>
        <w:rPr>
          <w:rFonts w:ascii="Times New Roman" w:hAnsi="Times New Roman"/>
          <w:sz w:val="28"/>
        </w:rPr>
        <w:t>ого комитета Пр</w:t>
      </w:r>
      <w:r>
        <w:rPr>
          <w:rFonts w:ascii="Times New Roman" w:hAnsi="Times New Roman"/>
          <w:sz w:val="28"/>
        </w:rPr>
        <w:t>офсоюза работников образования</w:t>
      </w:r>
      <w:r>
        <w:rPr>
          <w:rFonts w:ascii="Times New Roman" w:hAnsi="Times New Roman"/>
          <w:sz w:val="28"/>
        </w:rPr>
        <w:t>, профсоюзного комитета школы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новостями</w:t>
      </w:r>
      <w:r>
        <w:rPr>
          <w:rFonts w:ascii="Times New Roman" w:hAnsi="Times New Roman"/>
          <w:sz w:val="28"/>
        </w:rPr>
        <w:t xml:space="preserve"> периодической печати</w:t>
      </w:r>
      <w:r>
        <w:rPr>
          <w:rFonts w:ascii="Times New Roman" w:hAnsi="Times New Roman"/>
          <w:sz w:val="28"/>
        </w:rPr>
        <w:t xml:space="preserve"> профсоюзных изданий</w:t>
      </w:r>
      <w:r>
        <w:rPr>
          <w:rFonts w:ascii="Times New Roman" w:hAnsi="Times New Roman"/>
          <w:sz w:val="28"/>
        </w:rPr>
        <w:t xml:space="preserve"> —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газет</w:t>
      </w:r>
      <w:r>
        <w:rPr>
          <w:rFonts w:ascii="Times New Roman" w:hAnsi="Times New Roman"/>
          <w:sz w:val="28"/>
        </w:rPr>
        <w:t>ами</w:t>
      </w:r>
      <w:r>
        <w:rPr>
          <w:rFonts w:ascii="Times New Roman" w:hAnsi="Times New Roman"/>
          <w:sz w:val="28"/>
        </w:rPr>
        <w:t xml:space="preserve"> «Профсоюзная среда» 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поступившими документами. Они играют важную 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информационной работе профсоюзного комитета, дают возможность</w:t>
      </w:r>
      <w:r>
        <w:rPr>
          <w:rFonts w:ascii="Times New Roman" w:hAnsi="Times New Roman"/>
          <w:sz w:val="28"/>
        </w:rPr>
        <w:t xml:space="preserve"> всем</w:t>
      </w:r>
      <w:r>
        <w:rPr>
          <w:rFonts w:ascii="Times New Roman" w:hAnsi="Times New Roman"/>
          <w:sz w:val="28"/>
        </w:rPr>
        <w:t xml:space="preserve"> членам Профсоюза быть в курсе всех событий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новостей </w:t>
      </w:r>
      <w:r>
        <w:rPr>
          <w:rFonts w:ascii="Times New Roman" w:hAnsi="Times New Roman"/>
          <w:sz w:val="28"/>
        </w:rPr>
        <w:t xml:space="preserve">не только первички, но и </w:t>
      </w:r>
      <w:r>
        <w:rPr>
          <w:rFonts w:ascii="Times New Roman" w:hAnsi="Times New Roman"/>
          <w:sz w:val="28"/>
        </w:rPr>
        <w:t>в стране</w:t>
      </w:r>
      <w:r>
        <w:rPr>
          <w:rFonts w:ascii="Times New Roman" w:hAnsi="Times New Roman"/>
          <w:sz w:val="28"/>
        </w:rPr>
        <w:t>, республике, районе</w:t>
      </w:r>
      <w:r>
        <w:rPr>
          <w:rFonts w:ascii="Times New Roman" w:hAnsi="Times New Roman"/>
          <w:sz w:val="28"/>
        </w:rPr>
        <w:t>.</w:t>
      </w:r>
    </w:p>
    <w:p w14:paraId="0C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нашем коллективном договоре содержатся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еры социальной поддержки работн</w:t>
      </w:r>
      <w:r>
        <w:rPr>
          <w:rFonts w:ascii="Times New Roman" w:hAnsi="Times New Roman"/>
          <w:sz w:val="28"/>
        </w:rPr>
        <w:t>иков образовательных организаций</w:t>
      </w:r>
      <w:r>
        <w:rPr>
          <w:rFonts w:ascii="Times New Roman" w:hAnsi="Times New Roman"/>
          <w:sz w:val="28"/>
        </w:rPr>
        <w:t>.</w:t>
      </w:r>
    </w:p>
    <w:p w14:paraId="0D000000">
      <w:pPr>
        <w:tabs>
          <w:tab w:leader="none" w:pos="9800" w:val="left"/>
        </w:tabs>
        <w:spacing w:line="240" w:lineRule="auto"/>
        <w:ind w:firstLine="567" w:right="14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отчётный период   работники воспользовались льготами по следующим социальным причинам:</w:t>
      </w:r>
      <w:r>
        <w:rPr>
          <w:rFonts w:ascii="Times New Roman" w:hAnsi="Times New Roman"/>
          <w:sz w:val="36"/>
        </w:rPr>
        <w:t xml:space="preserve"> </w:t>
      </w:r>
    </w:p>
    <w:p w14:paraId="0E000000">
      <w:pPr>
        <w:tabs>
          <w:tab w:leader="none" w:pos="9800" w:val="left"/>
        </w:tabs>
        <w:spacing w:line="240" w:lineRule="auto"/>
        <w:ind w:firstLine="0" w:left="0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«мамин день» за детьми до 16 лет (1 день в месяц) -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чел.; </w:t>
      </w:r>
    </w:p>
    <w:p w14:paraId="0F000000">
      <w:pPr>
        <w:tabs>
          <w:tab w:leader="none" w:pos="9800" w:val="left"/>
        </w:tabs>
        <w:spacing w:line="240" w:lineRule="auto"/>
        <w:ind w:firstLine="567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работники, имеющие родителей в возрасте 80 лет и старше (1день</w:t>
      </w:r>
      <w:r>
        <w:rPr>
          <w:rFonts w:ascii="Times New Roman" w:hAnsi="Times New Roman"/>
          <w:sz w:val="28"/>
        </w:rPr>
        <w:t xml:space="preserve"> в квартал</w:t>
      </w:r>
      <w:r>
        <w:rPr>
          <w:rFonts w:ascii="Times New Roman" w:hAnsi="Times New Roman"/>
          <w:sz w:val="28"/>
        </w:rPr>
        <w:t xml:space="preserve">) –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чел.; </w:t>
      </w:r>
    </w:p>
    <w:p w14:paraId="10000000">
      <w:pPr>
        <w:widowControl w:val="0"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Произведены </w:t>
      </w:r>
      <w:r>
        <w:rPr>
          <w:rFonts w:ascii="Times New Roman" w:hAnsi="Times New Roman"/>
          <w:color w:val="000000"/>
          <w:sz w:val="28"/>
        </w:rPr>
        <w:t xml:space="preserve">премиальные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ыплаты работник</w:t>
      </w:r>
      <w:r>
        <w:rPr>
          <w:rFonts w:ascii="Times New Roman" w:hAnsi="Times New Roman"/>
          <w:color w:val="000000"/>
          <w:sz w:val="28"/>
        </w:rPr>
        <w:t>ам образовательных организаций</w:t>
      </w:r>
      <w:r>
        <w:rPr>
          <w:rFonts w:ascii="Times New Roman" w:hAnsi="Times New Roman"/>
          <w:color w:val="000000"/>
          <w:sz w:val="28"/>
        </w:rPr>
        <w:t xml:space="preserve">  в размере: </w:t>
      </w:r>
    </w:p>
    <w:p w14:paraId="11000000">
      <w:pPr>
        <w:widowControl w:val="0"/>
        <w:spacing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 1 ставки: по достижении </w:t>
      </w:r>
      <w:r>
        <w:rPr>
          <w:rFonts w:ascii="Times New Roman" w:hAnsi="Times New Roman"/>
          <w:color w:val="000000"/>
          <w:sz w:val="28"/>
        </w:rPr>
        <w:t xml:space="preserve">55 лет </w:t>
      </w:r>
      <w:r>
        <w:rPr>
          <w:rFonts w:ascii="Times New Roman" w:hAnsi="Times New Roman"/>
          <w:color w:val="000000"/>
          <w:sz w:val="28"/>
        </w:rPr>
        <w:t>(женщины),  65</w:t>
      </w:r>
      <w:r>
        <w:rPr>
          <w:rFonts w:ascii="Times New Roman" w:hAnsi="Times New Roman"/>
          <w:color w:val="000000"/>
          <w:sz w:val="28"/>
        </w:rPr>
        <w:t xml:space="preserve"> лет (мужчины)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чел.;</w:t>
      </w:r>
    </w:p>
    <w:p w14:paraId="12000000">
      <w:pPr>
        <w:pStyle w:val="Style_1"/>
        <w:spacing w:line="240" w:lineRule="auto"/>
        <w:ind w:firstLine="567" w:left="-567" w:right="256"/>
      </w:pPr>
      <w:r>
        <w:rPr>
          <w:sz w:val="28"/>
        </w:rPr>
        <w:t>В 2024</w:t>
      </w:r>
      <w:r>
        <w:rPr>
          <w:sz w:val="28"/>
        </w:rPr>
        <w:t xml:space="preserve"> году  </w:t>
      </w:r>
      <w:r>
        <w:rPr>
          <w:sz w:val="28"/>
        </w:rPr>
        <w:t>11</w:t>
      </w:r>
      <w:r>
        <w:rPr>
          <w:sz w:val="28"/>
        </w:rPr>
        <w:t xml:space="preserve"> работников</w:t>
      </w:r>
      <w:r>
        <w:rPr>
          <w:sz w:val="28"/>
        </w:rPr>
        <w:t xml:space="preserve"> получили 3 дополнительных оплачиваемых дня за работу в течение года б</w:t>
      </w:r>
      <w:r>
        <w:rPr>
          <w:sz w:val="28"/>
        </w:rPr>
        <w:t>ез больничного листа к отпуску</w:t>
      </w:r>
      <w:r>
        <w:rPr>
          <w:sz w:val="28"/>
        </w:rPr>
        <w:t xml:space="preserve"> </w:t>
      </w:r>
      <w:r>
        <w:rPr>
          <w:sz w:val="28"/>
        </w:rPr>
        <w:t>и 2 работника , занятых на работах с вредными условиями труда получили – 7 дней отпуску</w:t>
      </w:r>
      <w:r>
        <w:t xml:space="preserve"> </w:t>
      </w:r>
    </w:p>
    <w:p w14:paraId="13000000">
      <w:pPr>
        <w:tabs>
          <w:tab w:leader="none" w:pos="1755" w:val="left"/>
        </w:tabs>
        <w:spacing w:line="240" w:lineRule="auto"/>
        <w:ind w:firstLine="567" w:right="1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Огромным значимым результатом  и победой Татарстанской республиканской  организации Общероссийского Профсоюза образовании был возврат предоставления мер социальной поддержки  педагогическим работникам, осуществляющих  педагогическую работу в сельской местности</w:t>
      </w:r>
      <w:r>
        <w:rPr>
          <w:rFonts w:ascii="Times New Roman" w:hAnsi="Times New Roman"/>
          <w:sz w:val="28"/>
        </w:rPr>
        <w:t>.  С</w:t>
      </w:r>
      <w:r>
        <w:rPr>
          <w:rFonts w:ascii="Times New Roman" w:hAnsi="Times New Roman"/>
          <w:sz w:val="28"/>
        </w:rPr>
        <w:t>тали получать эту  выплату в сумме 1</w:t>
      </w:r>
      <w:r>
        <w:rPr>
          <w:rFonts w:ascii="Times New Roman" w:hAnsi="Times New Roman"/>
          <w:sz w:val="28"/>
        </w:rPr>
        <w:t>200 (тысяча двести) рублей 12</w:t>
      </w:r>
      <w:r>
        <w:rPr>
          <w:rFonts w:ascii="Times New Roman" w:hAnsi="Times New Roman"/>
          <w:sz w:val="28"/>
        </w:rPr>
        <w:t>сель</w:t>
      </w:r>
      <w:r>
        <w:rPr>
          <w:rFonts w:ascii="Times New Roman" w:hAnsi="Times New Roman"/>
          <w:sz w:val="28"/>
        </w:rPr>
        <w:t xml:space="preserve">ских работающих педагогов и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пенсионеров нашей системы с 11.2022г</w:t>
      </w:r>
      <w:r>
        <w:rPr>
          <w:rFonts w:ascii="Times New Roman" w:hAnsi="Times New Roman"/>
          <w:sz w:val="28"/>
        </w:rPr>
        <w:t>.</w:t>
      </w:r>
    </w:p>
    <w:p w14:paraId="14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ППО п</w:t>
      </w:r>
      <w:r>
        <w:rPr>
          <w:rFonts w:ascii="Times New Roman" w:hAnsi="Times New Roman"/>
          <w:sz w:val="28"/>
        </w:rPr>
        <w:t>ринимает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за</w:t>
      </w:r>
      <w:r>
        <w:rPr>
          <w:rFonts w:ascii="Times New Roman" w:hAnsi="Times New Roman"/>
          <w:sz w:val="28"/>
        </w:rPr>
        <w:t>седаниях стимулирующей комиссии.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Всего  была </w:t>
      </w:r>
      <w:r>
        <w:rPr>
          <w:rFonts w:ascii="Times New Roman" w:hAnsi="Times New Roman"/>
          <w:sz w:val="28"/>
        </w:rPr>
        <w:t>оказана материальная</w:t>
      </w:r>
      <w:r>
        <w:rPr>
          <w:rFonts w:ascii="Times New Roman" w:hAnsi="Times New Roman"/>
          <w:sz w:val="28"/>
        </w:rPr>
        <w:t xml:space="preserve"> помощь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членам профсоюза в случае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смерти близких родственников</w:t>
      </w:r>
      <w:r>
        <w:rPr>
          <w:rFonts w:ascii="Times New Roman" w:hAnsi="Times New Roman"/>
          <w:sz w:val="28"/>
        </w:rPr>
        <w:t xml:space="preserve"> на сумм</w:t>
      </w:r>
      <w:r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 тыс.руб</w:t>
      </w:r>
      <w:r>
        <w:rPr>
          <w:rFonts w:ascii="Times New Roman" w:hAnsi="Times New Roman"/>
          <w:sz w:val="28"/>
        </w:rPr>
        <w:t>.</w:t>
      </w:r>
    </w:p>
    <w:p w14:paraId="15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Финансовая работа в п</w:t>
      </w:r>
      <w:r>
        <w:rPr>
          <w:rFonts w:ascii="Times New Roman" w:hAnsi="Times New Roman"/>
          <w:sz w:val="28"/>
        </w:rPr>
        <w:t>ервичке проводится в тесном сотрудничестве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вышестоящей </w:t>
      </w:r>
      <w:r>
        <w:rPr>
          <w:rFonts w:ascii="Times New Roman" w:hAnsi="Times New Roman"/>
          <w:sz w:val="28"/>
        </w:rPr>
        <w:t xml:space="preserve">территориальной </w:t>
      </w:r>
      <w:r>
        <w:rPr>
          <w:rFonts w:ascii="Times New Roman" w:hAnsi="Times New Roman"/>
          <w:sz w:val="28"/>
        </w:rPr>
        <w:t xml:space="preserve">организацией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рофсоюза</w:t>
      </w:r>
      <w:r>
        <w:rPr>
          <w:rFonts w:ascii="Times New Roman" w:hAnsi="Times New Roman"/>
          <w:sz w:val="28"/>
        </w:rPr>
        <w:t xml:space="preserve"> образования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Профсоюзные отчисления выдаются под авансовый отчет дл</w:t>
      </w:r>
      <w:r>
        <w:rPr>
          <w:rFonts w:ascii="Times New Roman" w:hAnsi="Times New Roman"/>
          <w:sz w:val="28"/>
        </w:rPr>
        <w:t>я проведения запланированных мероприятий, покупки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подарков, цветов к значимым календарным праздникам —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овому году, 8 марта</w:t>
      </w:r>
      <w:r>
        <w:rPr>
          <w:rFonts w:ascii="Times New Roman" w:hAnsi="Times New Roman"/>
          <w:sz w:val="28"/>
        </w:rPr>
        <w:t xml:space="preserve"> и 23 февраля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Дню </w:t>
      </w:r>
      <w:r>
        <w:rPr>
          <w:rFonts w:ascii="Times New Roman" w:hAnsi="Times New Roman"/>
          <w:sz w:val="28"/>
        </w:rPr>
        <w:t xml:space="preserve">учителей и </w:t>
      </w:r>
      <w:r>
        <w:rPr>
          <w:rFonts w:ascii="Times New Roman" w:hAnsi="Times New Roman"/>
          <w:sz w:val="28"/>
        </w:rPr>
        <w:t xml:space="preserve">дошкольного работника. Традиционными стали поздравления с </w:t>
      </w:r>
      <w:r>
        <w:rPr>
          <w:rFonts w:ascii="Times New Roman" w:hAnsi="Times New Roman"/>
          <w:sz w:val="28"/>
        </w:rPr>
        <w:t>юбилейными датами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28"/>
        </w:rPr>
        <w:t xml:space="preserve">Бережно мы храним традицию- </w:t>
      </w:r>
      <w:r>
        <w:rPr>
          <w:rFonts w:ascii="Times New Roman" w:hAnsi="Times New Roman"/>
          <w:sz w:val="28"/>
        </w:rPr>
        <w:t>чествования юбиляров</w:t>
      </w:r>
      <w:r>
        <w:rPr>
          <w:rFonts w:ascii="Times New Roman" w:hAnsi="Times New Roman"/>
          <w:sz w:val="36"/>
        </w:rPr>
        <w:t>.</w:t>
      </w:r>
      <w:r>
        <w:rPr>
          <w:rFonts w:ascii="Times New Roman" w:hAnsi="Times New Roman"/>
          <w:sz w:val="28"/>
        </w:rPr>
        <w:t xml:space="preserve">7 апреля, во Всемирный День здоровья </w:t>
      </w:r>
      <w:r>
        <w:rPr>
          <w:rFonts w:ascii="Times New Roman" w:hAnsi="Times New Roman"/>
          <w:sz w:val="28"/>
        </w:rPr>
        <w:t xml:space="preserve"> провели</w:t>
      </w:r>
      <w:r>
        <w:rPr>
          <w:rFonts w:ascii="Times New Roman" w:hAnsi="Times New Roman"/>
          <w:sz w:val="28"/>
        </w:rPr>
        <w:t xml:space="preserve"> утренние зарядки, уроки здоровья, флэшмобы и конкурсы, посвященные здоровому образу жизни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28"/>
        </w:rPr>
        <w:t>В сентябре прошла традиционная  республиканская акция «Профсоюзная неделя». Видеофрагменты  акций и мероприятий  профсоюзной недели мы размещали на сайте нашей организации. Кульминацией недели стал Профсоюзный диктант, в котором пр</w:t>
      </w:r>
      <w:r>
        <w:rPr>
          <w:rFonts w:ascii="Times New Roman" w:hAnsi="Times New Roman"/>
          <w:sz w:val="28"/>
        </w:rPr>
        <w:t>иняли участие 8</w:t>
      </w:r>
      <w:r>
        <w:rPr>
          <w:rFonts w:ascii="Times New Roman" w:hAnsi="Times New Roman"/>
          <w:sz w:val="28"/>
        </w:rPr>
        <w:t xml:space="preserve"> членов профсоюза.</w:t>
      </w:r>
    </w:p>
    <w:p w14:paraId="16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7000000">
      <w:pPr>
        <w:tabs>
          <w:tab w:leader="none" w:pos="360" w:val="left"/>
        </w:tabs>
        <w:spacing w:line="240" w:lineRule="auto"/>
        <w:ind w:firstLine="567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Охрана труда</w:t>
      </w:r>
    </w:p>
    <w:p w14:paraId="18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2024</w:t>
      </w:r>
      <w:r>
        <w:rPr>
          <w:rFonts w:ascii="Times New Roman" w:hAnsi="Times New Roman"/>
          <w:sz w:val="28"/>
        </w:rPr>
        <w:t xml:space="preserve"> года п</w:t>
      </w:r>
      <w:r>
        <w:rPr>
          <w:rFonts w:ascii="Times New Roman" w:hAnsi="Times New Roman"/>
          <w:sz w:val="28"/>
        </w:rPr>
        <w:t>рофсоюзный комитет проводил контроль за соблюдением 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/>
          <w:sz w:val="28"/>
        </w:rPr>
        <w:t xml:space="preserve"> образовательном 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дошкольном учреждении. При этом обязанность по организации безопасных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условий труда, проверке знаний по ОТ работников и наших воспитанников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представителей работодателя и членов профсоюзного комитета.</w:t>
      </w:r>
    </w:p>
    <w:p w14:paraId="19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работники </w:t>
      </w:r>
      <w:r>
        <w:rPr>
          <w:rFonts w:ascii="Times New Roman" w:hAnsi="Times New Roman"/>
          <w:sz w:val="28"/>
        </w:rPr>
        <w:t xml:space="preserve"> школы и </w:t>
      </w:r>
      <w:r>
        <w:rPr>
          <w:rFonts w:ascii="Times New Roman" w:hAnsi="Times New Roman"/>
          <w:sz w:val="28"/>
        </w:rPr>
        <w:t>детского сада и члены профсоюзной организации имеют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право на защиту их социально-трудовых прав и профессиональных интересов.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Реализацию этого права осуществляет профсоюзный комитет, комиссия 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охране труда, а также комиссия по трудовым спорам. Профсоюзный комитет и</w:t>
      </w:r>
      <w:r>
        <w:rPr>
          <w:rFonts w:ascii="Times New Roman" w:hAnsi="Times New Roman"/>
          <w:sz w:val="28"/>
        </w:rPr>
        <w:t xml:space="preserve"> директор школы</w:t>
      </w:r>
      <w:r>
        <w:rPr>
          <w:rFonts w:ascii="Times New Roman" w:hAnsi="Times New Roman"/>
          <w:sz w:val="28"/>
        </w:rPr>
        <w:t xml:space="preserve"> составляют соглашение по охране труда. Можно с уверенностью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констатировать, что практически все намеченные по охране труда мероприятия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проводятся в учреждении, а это является важным и весомым показателем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качества проводимой работы.</w:t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одписаны  изменения и дополнения в наше действующее те</w:t>
      </w:r>
      <w:r>
        <w:rPr>
          <w:rFonts w:ascii="Times New Roman" w:hAnsi="Times New Roman"/>
          <w:sz w:val="28"/>
        </w:rPr>
        <w:t>рриториальное Соглашение на 2024-2027</w:t>
      </w:r>
      <w:r>
        <w:rPr>
          <w:rFonts w:ascii="Times New Roman" w:hAnsi="Times New Roman"/>
          <w:sz w:val="28"/>
        </w:rPr>
        <w:t>гг.</w:t>
      </w:r>
    </w:p>
    <w:p w14:paraId="1A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профсоюзного комитета ежедневно общается с работниками, </w:t>
      </w:r>
      <w:r>
        <w:rPr>
          <w:rFonts w:ascii="Times New Roman" w:hAnsi="Times New Roman"/>
          <w:sz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вопросам приема и увольнения. Председателем и членами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профкома проведена проверка правильности ведения трудовых книжек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своевременности оформления записей в них.</w:t>
      </w:r>
    </w:p>
    <w:p w14:paraId="1B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График предоставления ежегодных оплачиваемых отпусков составляется </w:t>
      </w:r>
      <w:r>
        <w:rPr>
          <w:rFonts w:ascii="Times New Roman" w:hAnsi="Times New Roman"/>
          <w:sz w:val="28"/>
        </w:rPr>
        <w:t>работодателем с обязательным учетом мнения работника и профсоюзного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комитета.</w:t>
      </w:r>
      <w:r>
        <w:rPr>
          <w:rFonts w:ascii="Times New Roman" w:hAnsi="Times New Roman"/>
          <w:sz w:val="28"/>
        </w:rPr>
        <w:t xml:space="preserve"> </w:t>
      </w:r>
    </w:p>
    <w:p w14:paraId="1C000000">
      <w:pPr>
        <w:tabs>
          <w:tab w:leader="none" w:pos="835" w:val="left"/>
          <w:tab w:leader="none" w:pos="993" w:val="lef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Уполномоченному по охране труда установлена ежемесячная доплата, из средств стимулирующего фонда оплаты труда, в критериях оценки эффективности работ</w:t>
      </w:r>
      <w:r>
        <w:rPr>
          <w:rFonts w:ascii="Times New Roman" w:hAnsi="Times New Roman"/>
          <w:color w:val="000000"/>
          <w:sz w:val="28"/>
        </w:rPr>
        <w:t>ы образовательных учреждений  10</w:t>
      </w:r>
      <w:r>
        <w:rPr>
          <w:rFonts w:ascii="Times New Roman" w:hAnsi="Times New Roman"/>
          <w:color w:val="000000"/>
          <w:sz w:val="28"/>
        </w:rPr>
        <w:t xml:space="preserve"> баллов.</w:t>
      </w:r>
    </w:p>
    <w:p w14:paraId="1D000000">
      <w:pPr>
        <w:spacing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Заседания профсоюзного комитета проводятся достаточно часто, не реже 1</w:t>
      </w:r>
    </w:p>
    <w:p w14:paraId="1E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раза в месяц. На них выносятся вопросы соблюдения трудового 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администрацией </w:t>
      </w:r>
      <w:r>
        <w:rPr>
          <w:rFonts w:ascii="Times New Roman" w:hAnsi="Times New Roman"/>
          <w:sz w:val="28"/>
        </w:rPr>
        <w:t xml:space="preserve"> школы и </w:t>
      </w:r>
      <w:r>
        <w:rPr>
          <w:rFonts w:ascii="Times New Roman" w:hAnsi="Times New Roman"/>
          <w:sz w:val="28"/>
        </w:rPr>
        <w:t>детского сада,</w:t>
      </w:r>
      <w:r>
        <w:rPr>
          <w:rFonts w:ascii="Times New Roman" w:hAnsi="Times New Roman"/>
          <w:sz w:val="28"/>
        </w:rPr>
        <w:t xml:space="preserve"> охраны труда, обсуждаются социально-бытовые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проблемы и </w:t>
      </w:r>
      <w:r>
        <w:rPr>
          <w:rFonts w:ascii="Times New Roman" w:hAnsi="Times New Roman"/>
          <w:sz w:val="28"/>
        </w:rPr>
        <w:t>выносятся решения и ходатайства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территориаль</w:t>
      </w:r>
      <w:r>
        <w:rPr>
          <w:rFonts w:ascii="Times New Roman" w:hAnsi="Times New Roman"/>
          <w:sz w:val="28"/>
        </w:rPr>
        <w:t xml:space="preserve">ную организацию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рофсоюза</w:t>
      </w:r>
      <w:r>
        <w:rPr>
          <w:rFonts w:ascii="Times New Roman" w:hAnsi="Times New Roman"/>
          <w:sz w:val="28"/>
        </w:rPr>
        <w:t xml:space="preserve"> образования</w:t>
      </w:r>
      <w:r>
        <w:rPr>
          <w:rFonts w:ascii="Times New Roman" w:hAnsi="Times New Roman"/>
          <w:sz w:val="28"/>
        </w:rPr>
        <w:t>, идет подготовка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культурно-массовых мероприятий, выносится решение о приеме новых членов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коллектива в профсоюзную организацию и многое другое.</w:t>
      </w:r>
    </w:p>
    <w:p w14:paraId="1F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дальнейшем </w:t>
      </w:r>
      <w:r>
        <w:rPr>
          <w:rFonts w:ascii="Times New Roman" w:hAnsi="Times New Roman"/>
          <w:sz w:val="28"/>
        </w:rPr>
        <w:t>наша ППО</w:t>
      </w:r>
      <w:r>
        <w:rPr>
          <w:rFonts w:ascii="Times New Roman" w:hAnsi="Times New Roman"/>
          <w:sz w:val="28"/>
        </w:rPr>
        <w:t xml:space="preserve"> ставит такие задачи, как:</w:t>
      </w:r>
    </w:p>
    <w:p w14:paraId="20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-продолжать работу по о</w:t>
      </w:r>
      <w:r>
        <w:rPr>
          <w:rFonts w:ascii="Times New Roman" w:hAnsi="Times New Roman"/>
          <w:sz w:val="28"/>
        </w:rPr>
        <w:t xml:space="preserve">бъединению усилий и координации </w:t>
      </w:r>
      <w:r>
        <w:rPr>
          <w:rFonts w:ascii="Times New Roman" w:hAnsi="Times New Roman"/>
          <w:sz w:val="28"/>
        </w:rPr>
        <w:t>действий профсоюзной организации и адм</w:t>
      </w:r>
      <w:r>
        <w:rPr>
          <w:rFonts w:ascii="Times New Roman" w:hAnsi="Times New Roman"/>
          <w:sz w:val="28"/>
        </w:rPr>
        <w:t>инистрации по защите социально-</w:t>
      </w:r>
      <w:r>
        <w:rPr>
          <w:rFonts w:ascii="Times New Roman" w:hAnsi="Times New Roman"/>
          <w:sz w:val="28"/>
        </w:rPr>
        <w:t>трудовых, профессиональных прав и интересов членов профсоюза;</w:t>
      </w:r>
    </w:p>
    <w:p w14:paraId="21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-способствовать сплочению коллектива;</w:t>
      </w:r>
    </w:p>
    <w:p w14:paraId="22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-способствовать развитию взаимоуважения, взаимовыручки и взаимопомощи в</w:t>
      </w:r>
    </w:p>
    <w:p w14:paraId="23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коллективе.</w:t>
      </w:r>
    </w:p>
    <w:p w14:paraId="24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Необходимую информацию,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методи</w:t>
      </w:r>
      <w:r>
        <w:rPr>
          <w:rFonts w:ascii="Times New Roman" w:hAnsi="Times New Roman"/>
          <w:sz w:val="28"/>
        </w:rPr>
        <w:t>ческую и консультативную помощь мы получаем от</w:t>
      </w:r>
      <w:r>
        <w:rPr>
          <w:rFonts w:ascii="Times New Roman" w:hAnsi="Times New Roman"/>
          <w:sz w:val="28"/>
        </w:rPr>
        <w:t xml:space="preserve"> территориальной о</w:t>
      </w:r>
      <w:r>
        <w:rPr>
          <w:rFonts w:ascii="Times New Roman" w:hAnsi="Times New Roman"/>
          <w:sz w:val="28"/>
        </w:rPr>
        <w:t>рганизации</w:t>
      </w:r>
      <w:r>
        <w:rPr>
          <w:rFonts w:ascii="Times New Roman" w:hAnsi="Times New Roman"/>
          <w:sz w:val="28"/>
        </w:rPr>
        <w:t xml:space="preserve"> Общероссийского </w:t>
      </w:r>
      <w:r>
        <w:rPr>
          <w:rFonts w:ascii="Times New Roman" w:hAnsi="Times New Roman"/>
          <w:sz w:val="28"/>
        </w:rPr>
        <w:t>Профсоюз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>бразования Высокогорского муниципального района.</w:t>
      </w:r>
    </w:p>
    <w:p w14:paraId="25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нашей первичной профсоюзной организации принимали активное участие в разных проектах и акциях. У профсоюзного комитета есть над чем работать и в дальнейшем ППО школы  ставит такие задачи: 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профсоюза.</w:t>
      </w:r>
    </w:p>
    <w:p w14:paraId="26000000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7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28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14:paraId="29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первичной профсоюзной организации</w:t>
      </w: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 xml:space="preserve">               Багавиева Н.С. </w:t>
      </w:r>
    </w:p>
    <w:sectPr>
      <w:pgSz w:h="16838" w:orient="portrait" w:w="11906"/>
      <w:pgMar w:bottom="709" w:footer="708" w:gutter="0" w:header="708" w:left="1701" w:right="1133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 w:firstLine="0" w:left="-709"/>
      <w:jc w:val="center"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1" w:type="paragraph">
    <w:name w:val="Body Text"/>
    <w:basedOn w:val="Style_2"/>
    <w:link w:val="Style_1_ch"/>
    <w:pPr>
      <w:widowControl w:val="0"/>
      <w:ind w:firstLine="0" w:left="112"/>
      <w:jc w:val="both"/>
    </w:pPr>
    <w:rPr>
      <w:rFonts w:ascii="Times New Roman" w:hAnsi="Times New Roman"/>
      <w:sz w:val="24"/>
    </w:rPr>
  </w:style>
  <w:style w:styleId="Style_1_ch" w:type="character">
    <w:name w:val="Body Text"/>
    <w:basedOn w:val="Style_2_ch"/>
    <w:link w:val="Style_1"/>
    <w:rPr>
      <w:rFonts w:ascii="Times New Roman" w:hAnsi="Times New Roman"/>
      <w:sz w:val="24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Normal (Web)"/>
    <w:basedOn w:val="Style_2"/>
    <w:link w:val="Style_10_ch"/>
    <w:pPr>
      <w:spacing w:afterAutospacing="on" w:beforeAutospacing="on"/>
      <w:ind w:firstLine="0" w:left="0"/>
      <w:jc w:val="left"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Основной текст2"/>
    <w:basedOn w:val="Style_2"/>
    <w:link w:val="Style_16_ch"/>
    <w:pPr>
      <w:widowControl w:val="0"/>
      <w:spacing w:line="240" w:lineRule="atLeast"/>
      <w:ind w:firstLine="0" w:left="0"/>
      <w:jc w:val="left"/>
    </w:pPr>
    <w:rPr>
      <w:sz w:val="20"/>
      <w:highlight w:val="white"/>
    </w:rPr>
  </w:style>
  <w:style w:styleId="Style_16_ch" w:type="character">
    <w:name w:val="Основной текст2"/>
    <w:basedOn w:val="Style_2_ch"/>
    <w:link w:val="Style_16"/>
    <w:rPr>
      <w:sz w:val="20"/>
      <w:highlight w:val="white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No Spacing"/>
    <w:link w:val="Style_23_ch"/>
    <w:rPr>
      <w:sz w:val="22"/>
    </w:rPr>
  </w:style>
  <w:style w:styleId="Style_23_ch" w:type="character">
    <w:name w:val="No Spacing"/>
    <w:link w:val="Style_23"/>
    <w:rPr>
      <w:sz w:val="22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2025-02-07T07:02:48Z</dcterms:modified>
</cp:coreProperties>
</file>